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UD デジタル 教科書体 NK" w:cs="UD デジタル 教科書体 NK" w:eastAsia="UD デジタル 教科書体 NK" w:hAnsi="UD デジタル 教科書体 NK"/>
          <w:sz w:val="28"/>
          <w:szCs w:val="28"/>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285750</wp:posOffset>
                </wp:positionH>
                <wp:positionV relativeFrom="paragraph">
                  <wp:posOffset>76200</wp:posOffset>
                </wp:positionV>
                <wp:extent cx="6234113" cy="709330"/>
                <wp:effectExtent b="0" l="0" r="0" t="0"/>
                <wp:wrapNone/>
                <wp:docPr id="2" name=""/>
                <a:graphic>
                  <a:graphicData uri="http://schemas.microsoft.com/office/word/2010/wordprocessingShape">
                    <wps:wsp>
                      <wps:cNvSpPr/>
                      <wps:cNvPr id="3" name="Shape 3"/>
                      <wps:spPr>
                        <a:xfrm>
                          <a:off x="2419875" y="2865600"/>
                          <a:ext cx="6287700" cy="6933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UD デジタル 教科書体 NK" w:cs="UD デジタル 教科書体 NK" w:eastAsia="UD デジタル 教科書体 NK" w:hAnsi="UD デジタル 教科書体 NK"/>
                                <w:b w:val="1"/>
                                <w:i w:val="0"/>
                                <w:smallCaps w:val="0"/>
                                <w:strike w:val="0"/>
                                <w:color w:val="000000"/>
                                <w:sz w:val="72"/>
                                <w:vertAlign w:val="baseline"/>
                              </w:rPr>
                              <w:t xml:space="preserve">大分県情緒障がい教育研究会</w:t>
                            </w:r>
                          </w:p>
                        </w:txbxContent>
                      </wps:txbx>
                      <wps:bodyPr anchorCtr="0" anchor="t" bIns="8875" lIns="74275" spcFirstLastPara="1" rIns="74275" wrap="square" tIns="887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285750</wp:posOffset>
                </wp:positionH>
                <wp:positionV relativeFrom="paragraph">
                  <wp:posOffset>76200</wp:posOffset>
                </wp:positionV>
                <wp:extent cx="6234113" cy="709330"/>
                <wp:effectExtent b="0" l="0" r="0" t="0"/>
                <wp:wrapNone/>
                <wp:docPr id="2"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6234113" cy="709330"/>
                        </a:xfrm>
                        <a:prstGeom prst="rect"/>
                        <a:ln/>
                      </pic:spPr>
                    </pic:pic>
                  </a:graphicData>
                </a:graphic>
              </wp:anchor>
            </w:drawing>
          </mc:Fallback>
        </mc:AlternateContent>
      </w:r>
    </w:p>
    <w:p w:rsidR="00000000" w:rsidDel="00000000" w:rsidP="00000000" w:rsidRDefault="00000000" w:rsidRPr="00000000" w14:paraId="00000002">
      <w:pPr>
        <w:rPr>
          <w:rFonts w:ascii="UD デジタル 教科書体 NK" w:cs="UD デジタル 教科書体 NK" w:eastAsia="UD デジタル 教科書体 NK" w:hAnsi="UD デジタル 教科書体 NK"/>
          <w:sz w:val="28"/>
          <w:szCs w:val="28"/>
        </w:rPr>
      </w:pPr>
      <w:r w:rsidDel="00000000" w:rsidR="00000000" w:rsidRPr="00000000">
        <w:rPr>
          <w:rtl w:val="0"/>
        </w:rPr>
      </w:r>
    </w:p>
    <w:p w:rsidR="00000000" w:rsidDel="00000000" w:rsidP="00000000" w:rsidRDefault="00000000" w:rsidRPr="00000000" w14:paraId="00000003">
      <w:pPr>
        <w:rPr>
          <w:rFonts w:ascii="UD デジタル 教科書体 NK" w:cs="UD デジタル 教科書体 NK" w:eastAsia="UD デジタル 教科書体 NK" w:hAnsi="UD デジタル 教科書体 NK"/>
          <w:sz w:val="28"/>
          <w:szCs w:val="28"/>
        </w:rPr>
      </w:pPr>
      <w:r w:rsidDel="00000000" w:rsidR="00000000" w:rsidRPr="00000000">
        <w:rPr>
          <w:rtl w:val="0"/>
        </w:rPr>
      </w:r>
    </w:p>
    <w:p w:rsidR="00000000" w:rsidDel="00000000" w:rsidP="00000000" w:rsidRDefault="00000000" w:rsidRPr="00000000" w14:paraId="00000004">
      <w:pPr>
        <w:rPr>
          <w:rFonts w:ascii="UD デジタル 教科書体 NK" w:cs="UD デジタル 教科書体 NK" w:eastAsia="UD デジタル 教科書体 NK" w:hAnsi="UD デジタル 教科書体 NK"/>
          <w:sz w:val="28"/>
          <w:szCs w:val="28"/>
        </w:rPr>
      </w:pPr>
      <w:r w:rsidDel="00000000" w:rsidR="00000000" w:rsidRPr="00000000">
        <w:rPr>
          <w:rtl w:val="0"/>
        </w:rPr>
      </w:r>
    </w:p>
    <w:p w:rsidR="00000000" w:rsidDel="00000000" w:rsidP="00000000" w:rsidRDefault="00000000" w:rsidRPr="00000000" w14:paraId="00000005">
      <w:pPr>
        <w:rPr>
          <w:rFonts w:ascii="UD デジタル 教科書体 NK" w:cs="UD デジタル 教科書体 NK" w:eastAsia="UD デジタル 教科書体 NK" w:hAnsi="UD デジタル 教科書体 NK"/>
          <w:sz w:val="28"/>
          <w:szCs w:val="28"/>
        </w:rPr>
      </w:pPr>
      <w:r w:rsidDel="00000000" w:rsidR="00000000" w:rsidRPr="00000000">
        <w:rPr>
          <w:rtl w:val="0"/>
        </w:rPr>
      </w:r>
    </w:p>
    <w:p w:rsidR="00000000" w:rsidDel="00000000" w:rsidP="00000000" w:rsidRDefault="00000000" w:rsidRPr="00000000" w14:paraId="00000006">
      <w:pPr>
        <w:rPr>
          <w:rFonts w:ascii="UD デジタル 教科書体 NK" w:cs="UD デジタル 教科書体 NK" w:eastAsia="UD デジタル 教科書体 NK" w:hAnsi="UD デジタル 教科書体 NK"/>
          <w:sz w:val="28"/>
          <w:szCs w:val="28"/>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-10949</wp:posOffset>
                </wp:positionH>
                <wp:positionV relativeFrom="paragraph">
                  <wp:posOffset>38770</wp:posOffset>
                </wp:positionV>
                <wp:extent cx="6665595" cy="2027237"/>
                <wp:effectExtent b="0" l="0" r="0" t="0"/>
                <wp:wrapNone/>
                <wp:docPr id="1" name=""/>
                <a:graphic>
                  <a:graphicData uri="http://schemas.microsoft.com/office/word/2010/wordprocessingShape">
                    <wps:wsp>
                      <wps:cNvSpPr/>
                      <wps:cNvPr id="2" name="Shape 2"/>
                      <wps:spPr>
                        <a:xfrm>
                          <a:off x="2019553" y="2772732"/>
                          <a:ext cx="6652895" cy="2014537"/>
                        </a:xfrm>
                        <a:prstGeom prst="roundRect">
                          <a:avLst>
                            <a:gd fmla="val 21138" name="adj"/>
                          </a:avLst>
                        </a:prstGeom>
                        <a:solidFill>
                          <a:schemeClr val="lt1"/>
                        </a:solidFill>
                        <a:ln cap="flat" cmpd="sng" w="12700">
                          <a:solidFill>
                            <a:srgbClr val="FFC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UD デジタル 教科書体 NK" w:cs="UD デジタル 教科書体 NK" w:eastAsia="UD デジタル 教科書体 NK" w:hAnsi="UD デジタル 教科書体 NK"/>
                                <w:b w:val="1"/>
                                <w:i w:val="0"/>
                                <w:smallCaps w:val="0"/>
                                <w:strike w:val="0"/>
                                <w:color w:val="000000"/>
                                <w:sz w:val="28"/>
                                <w:vertAlign w:val="baseline"/>
                              </w:rPr>
                              <w:t xml:space="preserve">「大分県情緒障がい教育研究会（県情研）」は、大分県内の自閉症・情緒障がい特別支援学級設置校およびLD・ADHD通級指導教室設置校相互の連携を図り、自閉症等の発達障がい児、情緒障がい児の教育研究および福祉等の推進を図ることを目的とした任意の研究団体です。</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-10949</wp:posOffset>
                </wp:positionH>
                <wp:positionV relativeFrom="paragraph">
                  <wp:posOffset>38770</wp:posOffset>
                </wp:positionV>
                <wp:extent cx="6665595" cy="2027237"/>
                <wp:effectExtent b="0" l="0" r="0" t="0"/>
                <wp:wrapNone/>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6665595" cy="2027237"/>
                        </a:xfrm>
                        <a:prstGeom prst="rect"/>
                        <a:ln/>
                      </pic:spPr>
                    </pic:pic>
                  </a:graphicData>
                </a:graphic>
              </wp:anchor>
            </w:drawing>
          </mc:Fallback>
        </mc:AlternateContent>
      </w:r>
    </w:p>
    <w:p w:rsidR="00000000" w:rsidDel="00000000" w:rsidP="00000000" w:rsidRDefault="00000000" w:rsidRPr="00000000" w14:paraId="00000007">
      <w:pPr>
        <w:rPr>
          <w:rFonts w:ascii="UD デジタル 教科書体 NK" w:cs="UD デジタル 教科書体 NK" w:eastAsia="UD デジタル 教科書体 NK" w:hAnsi="UD デジタル 教科書体 NK"/>
          <w:b w:val="1"/>
          <w:bCs w:val="1"/>
          <w:color w:val="0070c0"/>
          <w:sz w:val="26"/>
          <w:szCs w:val="26"/>
        </w:rPr>
      </w:pPr>
      <w:r w:rsidDel="00000000" w:rsidR="00000000" w:rsidRPr="00000000">
        <w:rPr>
          <w:rtl w:val="0"/>
        </w:rPr>
      </w:r>
    </w:p>
    <w:p w:rsidR="00000000" w:rsidDel="00000000" w:rsidP="00000000" w:rsidRDefault="00000000" w:rsidRPr="00000000" w14:paraId="00000008">
      <w:pPr>
        <w:rPr>
          <w:rFonts w:ascii="UD デジタル 教科書体 NK" w:cs="UD デジタル 教科書体 NK" w:eastAsia="UD デジタル 教科書体 NK" w:hAnsi="UD デジタル 教科書体 NK"/>
          <w:b w:val="1"/>
          <w:bCs w:val="1"/>
          <w:color w:val="0070c0"/>
          <w:sz w:val="26"/>
          <w:szCs w:val="26"/>
        </w:rPr>
      </w:pPr>
      <w:r w:rsidDel="00000000" w:rsidR="00000000" w:rsidRPr="00000000">
        <w:rPr>
          <w:rtl w:val="0"/>
        </w:rPr>
      </w:r>
    </w:p>
    <w:p w:rsidR="00000000" w:rsidDel="00000000" w:rsidP="00000000" w:rsidRDefault="00000000" w:rsidRPr="00000000" w14:paraId="00000009">
      <w:pPr>
        <w:rPr>
          <w:rFonts w:ascii="UD デジタル 教科書体 NK" w:cs="UD デジタル 教科書体 NK" w:eastAsia="UD デジタル 教科書体 NK" w:hAnsi="UD デジタル 教科書体 NK"/>
          <w:b w:val="1"/>
          <w:bCs w:val="1"/>
          <w:color w:val="0070c0"/>
          <w:sz w:val="26"/>
          <w:szCs w:val="26"/>
        </w:rPr>
      </w:pPr>
      <w:r w:rsidDel="00000000" w:rsidR="00000000" w:rsidRPr="00000000">
        <w:rPr>
          <w:rtl w:val="0"/>
        </w:rPr>
      </w:r>
    </w:p>
    <w:p w:rsidR="00000000" w:rsidDel="00000000" w:rsidP="00000000" w:rsidRDefault="00000000" w:rsidRPr="00000000" w14:paraId="0000000A">
      <w:pPr>
        <w:rPr>
          <w:rFonts w:ascii="UD デジタル 教科書体 NK" w:cs="UD デジタル 教科書体 NK" w:eastAsia="UD デジタル 教科書体 NK" w:hAnsi="UD デジタル 教科書体 NK"/>
          <w:b w:val="1"/>
          <w:bCs w:val="1"/>
          <w:color w:val="0070c0"/>
          <w:sz w:val="26"/>
          <w:szCs w:val="26"/>
        </w:rPr>
      </w:pPr>
      <w:r w:rsidDel="00000000" w:rsidR="00000000" w:rsidRPr="00000000">
        <w:rPr>
          <w:rtl w:val="0"/>
        </w:rPr>
      </w:r>
    </w:p>
    <w:p w:rsidR="00000000" w:rsidDel="00000000" w:rsidP="00000000" w:rsidRDefault="00000000" w:rsidRPr="00000000" w14:paraId="0000000B">
      <w:pPr>
        <w:rPr>
          <w:rFonts w:ascii="UD デジタル 教科書体 NK" w:cs="UD デジタル 教科書体 NK" w:eastAsia="UD デジタル 教科書体 NK" w:hAnsi="UD デジタル 教科書体 NK"/>
          <w:b w:val="1"/>
          <w:bCs w:val="1"/>
          <w:color w:val="0070c0"/>
          <w:sz w:val="26"/>
          <w:szCs w:val="26"/>
        </w:rPr>
      </w:pPr>
      <w:r w:rsidDel="00000000" w:rsidR="00000000" w:rsidRPr="00000000">
        <w:rPr>
          <w:rtl w:val="0"/>
        </w:rPr>
      </w:r>
    </w:p>
    <w:p w:rsidR="00000000" w:rsidDel="00000000" w:rsidP="00000000" w:rsidRDefault="00000000" w:rsidRPr="00000000" w14:paraId="0000000C">
      <w:pPr>
        <w:rPr>
          <w:rFonts w:ascii="UD デジタル 教科書体 NK" w:cs="UD デジタル 教科書体 NK" w:eastAsia="UD デジタル 教科書体 NK" w:hAnsi="UD デジタル 教科書体 NK"/>
          <w:b w:val="1"/>
          <w:bCs w:val="1"/>
          <w:color w:val="0070c0"/>
          <w:sz w:val="26"/>
          <w:szCs w:val="26"/>
        </w:rPr>
      </w:pPr>
      <w:r w:rsidDel="00000000" w:rsidR="00000000" w:rsidRPr="00000000">
        <w:rPr>
          <w:rtl w:val="0"/>
        </w:rPr>
      </w:r>
    </w:p>
    <w:p w:rsidR="00000000" w:rsidDel="00000000" w:rsidP="00000000" w:rsidRDefault="00000000" w:rsidRPr="00000000" w14:paraId="0000000D">
      <w:pPr>
        <w:rPr>
          <w:rFonts w:ascii="UD デジタル 教科書体 NK" w:cs="UD デジタル 教科書体 NK" w:eastAsia="UD デジタル 教科書体 NK" w:hAnsi="UD デジタル 教科書体 NK"/>
          <w:b w:val="1"/>
          <w:bCs w:val="1"/>
          <w:color w:val="0070c0"/>
          <w:sz w:val="26"/>
          <w:szCs w:val="26"/>
        </w:rPr>
      </w:pPr>
      <w:r w:rsidDel="00000000" w:rsidR="00000000" w:rsidRPr="00000000">
        <w:rPr>
          <w:rtl w:val="0"/>
        </w:rPr>
      </w:r>
    </w:p>
    <w:p w:rsidR="00000000" w:rsidDel="00000000" w:rsidP="00000000" w:rsidRDefault="00000000" w:rsidRPr="00000000" w14:paraId="0000000E">
      <w:pPr>
        <w:rPr>
          <w:rFonts w:ascii="UD デジタル 教科書体 NK" w:cs="UD デジタル 教科書体 NK" w:eastAsia="UD デジタル 教科書体 NK" w:hAnsi="UD デジタル 教科書体 NK"/>
          <w:b w:val="1"/>
          <w:bCs w:val="1"/>
          <w:color w:val="0070c0"/>
          <w:sz w:val="26"/>
          <w:szCs w:val="26"/>
        </w:rPr>
      </w:pPr>
      <w:r w:rsidDel="00000000" w:rsidR="00000000" w:rsidRPr="00000000">
        <w:rPr>
          <w:rtl w:val="0"/>
        </w:rPr>
      </w:r>
    </w:p>
    <w:p w:rsidR="00000000" w:rsidDel="00000000" w:rsidP="00000000" w:rsidRDefault="00000000" w:rsidRPr="00000000" w14:paraId="0000000F">
      <w:pPr>
        <w:rPr>
          <w:rFonts w:ascii="UD デジタル 教科書体 NK" w:cs="UD デジタル 教科書体 NK" w:eastAsia="UD デジタル 教科書体 NK" w:hAnsi="UD デジタル 教科書体 NK"/>
          <w:b w:val="1"/>
          <w:bCs w:val="1"/>
          <w:color w:val="0070c0"/>
          <w:sz w:val="26"/>
          <w:szCs w:val="26"/>
        </w:rPr>
      </w:pPr>
      <w:r w:rsidDel="00000000" w:rsidR="00000000" w:rsidRPr="00000000">
        <w:rPr>
          <w:rtl w:val="0"/>
        </w:rPr>
      </w:r>
    </w:p>
    <w:p w:rsidR="00000000" w:rsidDel="00000000" w:rsidP="00000000" w:rsidRDefault="00000000" w:rsidRPr="00000000" w14:paraId="00000010">
      <w:pPr>
        <w:rPr>
          <w:rFonts w:ascii="UD デジタル 教科書体 NK" w:cs="UD デジタル 教科書体 NK" w:eastAsia="UD デジタル 教科書体 NK" w:hAnsi="UD デジタル 教科書体 NK"/>
          <w:b w:val="1"/>
          <w:bCs w:val="1"/>
          <w:color w:val="0070c0"/>
          <w:sz w:val="26"/>
          <w:szCs w:val="26"/>
        </w:rPr>
      </w:pPr>
      <w:r w:rsidDel="00000000" w:rsidR="00000000" w:rsidRPr="00000000">
        <w:rPr>
          <w:rtl w:val="0"/>
        </w:rPr>
      </w:r>
    </w:p>
    <w:p w:rsidR="00000000" w:rsidDel="00000000" w:rsidP="00000000" w:rsidRDefault="00000000" w:rsidRPr="00000000" w14:paraId="00000011">
      <w:pPr>
        <w:rPr>
          <w:rFonts w:ascii="UD デジタル 教科書体 NK" w:cs="UD デジタル 教科書体 NK" w:eastAsia="UD デジタル 教科書体 NK" w:hAnsi="UD デジタル 教科書体 NK"/>
          <w:b w:val="1"/>
          <w:bCs w:val="1"/>
          <w:color w:val="0070c0"/>
          <w:sz w:val="26"/>
          <w:szCs w:val="26"/>
        </w:rPr>
      </w:pPr>
      <w:r w:rsidDel="00000000" w:rsidR="00000000" w:rsidRPr="00000000">
        <w:rPr>
          <w:rtl w:val="0"/>
        </w:rPr>
      </w:r>
    </w:p>
    <w:p w:rsidR="00000000" w:rsidDel="00000000" w:rsidP="00000000" w:rsidRDefault="00000000" w:rsidRPr="00000000" w14:paraId="00000012">
      <w:pPr>
        <w:rPr>
          <w:rFonts w:ascii="UD デジタル 教科書体 NK" w:cs="UD デジタル 教科書体 NK" w:eastAsia="UD デジタル 教科書体 NK" w:hAnsi="UD デジタル 教科書体 NK"/>
          <w:b w:val="1"/>
          <w:bCs w:val="1"/>
          <w:color w:val="0070c0"/>
          <w:sz w:val="26"/>
          <w:szCs w:val="26"/>
        </w:rPr>
      </w:pPr>
      <w:r w:rsidDel="00000000" w:rsidR="00000000" w:rsidRPr="00000000">
        <w:rPr>
          <w:rtl w:val="0"/>
        </w:rPr>
      </w:r>
    </w:p>
    <w:p w:rsidR="00000000" w:rsidDel="00000000" w:rsidP="00000000" w:rsidRDefault="00000000" w:rsidRPr="00000000" w14:paraId="00000013">
      <w:pPr>
        <w:rPr>
          <w:rFonts w:ascii="UD デジタル 教科書体 NK" w:cs="UD デジタル 教科書体 NK" w:eastAsia="UD デジタル 教科書体 NK" w:hAnsi="UD デジタル 教科書体 NK"/>
          <w:b w:val="1"/>
          <w:bCs w:val="1"/>
          <w:color w:val="0070c0"/>
          <w:sz w:val="26"/>
          <w:szCs w:val="26"/>
        </w:rPr>
      </w:pPr>
      <w:r w:rsidDel="00000000" w:rsidR="00000000" w:rsidRPr="00000000">
        <w:rPr>
          <w:rFonts w:ascii="UD デジタル 教科書体 NK" w:cs="UD デジタル 教科書体 NK" w:eastAsia="UD デジタル 教科書体 NK" w:hAnsi="UD デジタル 教科書体 NK"/>
          <w:b w:val="1"/>
          <w:bCs w:val="1"/>
          <w:color w:val="0070c0"/>
          <w:sz w:val="26"/>
          <w:szCs w:val="26"/>
          <w:rtl w:val="0"/>
        </w:rPr>
        <w:t xml:space="preserve">&lt;会員&gt;</w:t>
      </w:r>
    </w:p>
    <w:p w:rsidR="00000000" w:rsidDel="00000000" w:rsidP="00000000" w:rsidRDefault="00000000" w:rsidRPr="00000000" w14:paraId="00000014">
      <w:pPr>
        <w:ind w:firstLine="260"/>
        <w:rPr>
          <w:rFonts w:ascii="UD デジタル 教科書体 NK" w:cs="UD デジタル 教科書体 NK" w:eastAsia="UD デジタル 教科書体 NK" w:hAnsi="UD デジタル 教科書体 NK"/>
          <w:b w:val="1"/>
          <w:bCs w:val="1"/>
          <w:color w:val="0070c0"/>
          <w:sz w:val="26"/>
          <w:szCs w:val="26"/>
        </w:rPr>
      </w:pPr>
      <w:r w:rsidDel="00000000" w:rsidR="00000000" w:rsidRPr="00000000">
        <w:rPr>
          <w:rFonts w:ascii="UD デジタル 教科書体 NK" w:cs="UD デジタル 教科書体 NK" w:eastAsia="UD デジタル 教科書体 NK" w:hAnsi="UD デジタル 教科書体 NK"/>
          <w:b w:val="1"/>
          <w:bCs w:val="1"/>
          <w:color w:val="0070c0"/>
          <w:sz w:val="26"/>
          <w:szCs w:val="26"/>
          <w:rtl w:val="0"/>
        </w:rPr>
        <w:t xml:space="preserve">○自閉症・情緒障がい特別支援学級設置校の学校長およびその担任</w:t>
      </w:r>
    </w:p>
    <w:p w:rsidR="00000000" w:rsidDel="00000000" w:rsidP="00000000" w:rsidRDefault="00000000" w:rsidRPr="00000000" w14:paraId="00000015">
      <w:pPr>
        <w:ind w:firstLine="260"/>
        <w:rPr>
          <w:rFonts w:ascii="UD デジタル 教科書体 NK" w:cs="UD デジタル 教科書体 NK" w:eastAsia="UD デジタル 教科書体 NK" w:hAnsi="UD デジタル 教科書体 NK"/>
          <w:b w:val="1"/>
          <w:bCs w:val="1"/>
          <w:color w:val="0070c0"/>
          <w:sz w:val="26"/>
          <w:szCs w:val="26"/>
        </w:rPr>
      </w:pPr>
      <w:r w:rsidDel="00000000" w:rsidR="00000000" w:rsidRPr="00000000">
        <w:rPr>
          <w:rFonts w:ascii="UD デジタル 教科書体 NK" w:cs="UD デジタル 教科書体 NK" w:eastAsia="UD デジタル 教科書体 NK" w:hAnsi="UD デジタル 教科書体 NK"/>
          <w:b w:val="1"/>
          <w:bCs w:val="1"/>
          <w:color w:val="0070c0"/>
          <w:sz w:val="26"/>
          <w:szCs w:val="26"/>
          <w:rtl w:val="0"/>
        </w:rPr>
        <w:t xml:space="preserve">○LD・ADHD通級指導教室設置校の学校長およびその担任</w:t>
      </w:r>
    </w:p>
    <w:p w:rsidR="00000000" w:rsidDel="00000000" w:rsidP="00000000" w:rsidRDefault="00000000" w:rsidRPr="00000000" w14:paraId="00000016">
      <w:pPr>
        <w:ind w:firstLine="260"/>
        <w:rPr>
          <w:rFonts w:ascii="UD デジタル 教科書体 NK" w:cs="UD デジタル 教科書体 NK" w:eastAsia="UD デジタル 教科書体 NK" w:hAnsi="UD デジタル 教科書体 NK"/>
          <w:b w:val="1"/>
          <w:bCs w:val="1"/>
          <w:color w:val="0070c0"/>
          <w:sz w:val="26"/>
          <w:szCs w:val="26"/>
        </w:rPr>
      </w:pPr>
      <w:r w:rsidDel="00000000" w:rsidR="00000000" w:rsidRPr="00000000">
        <w:rPr>
          <w:rFonts w:ascii="UD デジタル 教科書体 NK" w:cs="UD デジタル 教科書体 NK" w:eastAsia="UD デジタル 教科書体 NK" w:hAnsi="UD デジタル 教科書体 NK"/>
          <w:b w:val="1"/>
          <w:bCs w:val="1"/>
          <w:color w:val="0070c0"/>
          <w:sz w:val="26"/>
          <w:szCs w:val="26"/>
          <w:rtl w:val="0"/>
        </w:rPr>
        <w:t xml:space="preserve">○本会の趣旨に賛同するもの（現在個人会員は募集しておりません）</w:t>
      </w:r>
    </w:p>
    <w:p w:rsidR="00000000" w:rsidDel="00000000" w:rsidP="00000000" w:rsidRDefault="00000000" w:rsidRPr="00000000" w14:paraId="00000017">
      <w:pPr>
        <w:ind w:firstLine="260"/>
        <w:rPr>
          <w:rFonts w:ascii="UD デジタル 教科書体 NK" w:cs="UD デジタル 教科書体 NK" w:eastAsia="UD デジタル 教科書体 NK" w:hAnsi="UD デジタル 教科書体 NK"/>
          <w:b w:val="1"/>
          <w:bCs w:val="1"/>
          <w:color w:val="0070c0"/>
          <w:sz w:val="26"/>
          <w:szCs w:val="26"/>
        </w:rPr>
      </w:pPr>
      <w:r w:rsidDel="00000000" w:rsidR="00000000" w:rsidRPr="00000000">
        <w:rPr>
          <w:rtl w:val="0"/>
        </w:rPr>
      </w:r>
    </w:p>
    <w:p w:rsidR="00000000" w:rsidDel="00000000" w:rsidP="00000000" w:rsidRDefault="00000000" w:rsidRPr="00000000" w14:paraId="00000018">
      <w:pPr>
        <w:rPr>
          <w:rFonts w:ascii="UD デジタル 教科書体 NK" w:cs="UD デジタル 教科書体 NK" w:eastAsia="UD デジタル 教科書体 NK" w:hAnsi="UD デジタル 教科書体 NK"/>
          <w:b w:val="1"/>
          <w:bCs w:val="1"/>
          <w:color w:val="0070c0"/>
          <w:sz w:val="26"/>
          <w:szCs w:val="26"/>
        </w:rPr>
      </w:pPr>
      <w:r w:rsidDel="00000000" w:rsidR="00000000" w:rsidRPr="00000000">
        <w:rPr>
          <w:rFonts w:ascii="UD デジタル 教科書体 NK" w:cs="UD デジタル 教科書体 NK" w:eastAsia="UD デジタル 教科書体 NK" w:hAnsi="UD デジタル 教科書体 NK"/>
          <w:b w:val="1"/>
          <w:bCs w:val="1"/>
          <w:color w:val="0070c0"/>
          <w:sz w:val="26"/>
          <w:szCs w:val="26"/>
          <w:rtl w:val="0"/>
        </w:rPr>
        <w:t xml:space="preserve">＜会費＞</w:t>
      </w:r>
    </w:p>
    <w:p w:rsidR="00000000" w:rsidDel="00000000" w:rsidP="00000000" w:rsidRDefault="00000000" w:rsidRPr="00000000" w14:paraId="00000019">
      <w:pPr>
        <w:rPr>
          <w:rFonts w:ascii="UD デジタル 教科書体 NK" w:cs="UD デジタル 教科書体 NK" w:eastAsia="UD デジタル 教科書体 NK" w:hAnsi="UD デジタル 教科書体 NK"/>
          <w:b w:val="1"/>
          <w:bCs w:val="1"/>
          <w:color w:val="0070c0"/>
          <w:sz w:val="26"/>
          <w:szCs w:val="26"/>
        </w:rPr>
      </w:pPr>
      <w:r w:rsidDel="00000000" w:rsidR="00000000" w:rsidRPr="00000000">
        <w:rPr>
          <w:rFonts w:ascii="UD デジタル 教科書体 NK" w:cs="UD デジタル 教科書体 NK" w:eastAsia="UD デジタル 教科書体 NK" w:hAnsi="UD デジタル 教科書体 NK"/>
          <w:b w:val="1"/>
          <w:bCs w:val="1"/>
          <w:color w:val="0070c0"/>
          <w:sz w:val="26"/>
          <w:szCs w:val="26"/>
          <w:rtl w:val="0"/>
        </w:rPr>
        <w:t xml:space="preserve">　　○学級数に関わらず、１校当たり負担額　１，０００円</w:t>
      </w:r>
    </w:p>
    <w:p w:rsidR="00000000" w:rsidDel="00000000" w:rsidP="00000000" w:rsidRDefault="00000000" w:rsidRPr="00000000" w14:paraId="0000001A">
      <w:pPr>
        <w:rPr>
          <w:rFonts w:ascii="UD デジタル 教科書体 NK" w:cs="UD デジタル 教科書体 NK" w:eastAsia="UD デジタル 教科書体 NK" w:hAnsi="UD デジタル 教科書体 NK"/>
          <w:b w:val="1"/>
          <w:bCs w:val="1"/>
          <w:color w:val="0070c0"/>
          <w:sz w:val="26"/>
          <w:szCs w:val="26"/>
        </w:rPr>
      </w:pPr>
      <w:r w:rsidDel="00000000" w:rsidR="00000000" w:rsidRPr="00000000">
        <w:rPr>
          <w:rFonts w:ascii="UD デジタル 教科書体 NK" w:cs="UD デジタル 教科書体 NK" w:eastAsia="UD デジタル 教科書体 NK" w:hAnsi="UD デジタル 教科書体 NK"/>
          <w:b w:val="1"/>
          <w:bCs w:val="1"/>
          <w:color w:val="0070c0"/>
          <w:sz w:val="26"/>
          <w:szCs w:val="26"/>
          <w:rtl w:val="0"/>
        </w:rPr>
        <w:t xml:space="preserve">　　（会費のうちから九州地区情緒障害教育研究会の負担金を納入）</w:t>
      </w:r>
    </w:p>
    <w:p w:rsidR="00000000" w:rsidDel="00000000" w:rsidP="00000000" w:rsidRDefault="00000000" w:rsidRPr="00000000" w14:paraId="0000001B">
      <w:pPr>
        <w:rPr>
          <w:rFonts w:ascii="UD デジタル 教科書体 NK" w:cs="UD デジタル 教科書体 NK" w:eastAsia="UD デジタル 教科書体 NK" w:hAnsi="UD デジタル 教科書体 NK"/>
          <w:b w:val="1"/>
          <w:bCs w:val="1"/>
          <w:color w:val="0070c0"/>
          <w:sz w:val="26"/>
          <w:szCs w:val="26"/>
        </w:rPr>
      </w:pPr>
      <w:r w:rsidDel="00000000" w:rsidR="00000000" w:rsidRPr="00000000">
        <w:rPr>
          <w:rtl w:val="0"/>
        </w:rPr>
      </w:r>
    </w:p>
    <w:p w:rsidR="00000000" w:rsidDel="00000000" w:rsidP="00000000" w:rsidRDefault="00000000" w:rsidRPr="00000000" w14:paraId="0000001C">
      <w:pPr>
        <w:rPr>
          <w:rFonts w:ascii="UD デジタル 教科書体 NK" w:cs="UD デジタル 教科書体 NK" w:eastAsia="UD デジタル 教科書体 NK" w:hAnsi="UD デジタル 教科書体 NK"/>
          <w:b w:val="1"/>
          <w:bCs w:val="1"/>
          <w:color w:val="0070c0"/>
          <w:sz w:val="26"/>
          <w:szCs w:val="26"/>
        </w:rPr>
      </w:pPr>
      <w:r w:rsidDel="00000000" w:rsidR="00000000" w:rsidRPr="00000000">
        <w:rPr>
          <w:rFonts w:ascii="UD デジタル 教科書体 NK" w:cs="UD デジタル 教科書体 NK" w:eastAsia="UD デジタル 教科書体 NK" w:hAnsi="UD デジタル 教科書体 NK"/>
          <w:b w:val="1"/>
          <w:bCs w:val="1"/>
          <w:color w:val="0070c0"/>
          <w:sz w:val="26"/>
          <w:szCs w:val="26"/>
          <w:rtl w:val="0"/>
        </w:rPr>
        <w:t xml:space="preserve">＜総会・研修会＞</w:t>
      </w:r>
    </w:p>
    <w:p w:rsidR="00000000" w:rsidDel="00000000" w:rsidP="00000000" w:rsidRDefault="00000000" w:rsidRPr="00000000" w14:paraId="0000001D">
      <w:pPr>
        <w:rPr>
          <w:rFonts w:ascii="UD デジタル 教科書体 NK" w:cs="UD デジタル 教科書体 NK" w:eastAsia="UD デジタル 教科書体 NK" w:hAnsi="UD デジタル 教科書体 NK"/>
          <w:b w:val="1"/>
          <w:bCs w:val="1"/>
          <w:color w:val="0070c0"/>
          <w:sz w:val="26"/>
          <w:szCs w:val="26"/>
        </w:rPr>
      </w:pPr>
      <w:r w:rsidDel="00000000" w:rsidR="00000000" w:rsidRPr="00000000">
        <w:rPr>
          <w:rFonts w:ascii="UD デジタル 教科書体 NK" w:cs="UD デジタル 教科書体 NK" w:eastAsia="UD デジタル 教科書体 NK" w:hAnsi="UD デジタル 教科書体 NK"/>
          <w:b w:val="1"/>
          <w:bCs w:val="1"/>
          <w:color w:val="0070c0"/>
          <w:sz w:val="26"/>
          <w:szCs w:val="26"/>
          <w:rtl w:val="0"/>
        </w:rPr>
        <w:t xml:space="preserve">　　○総会は年１回開催。</w:t>
      </w:r>
    </w:p>
    <w:p w:rsidR="00000000" w:rsidDel="00000000" w:rsidP="00000000" w:rsidRDefault="00000000" w:rsidRPr="00000000" w14:paraId="0000001E">
      <w:pPr>
        <w:rPr>
          <w:rFonts w:ascii="UD デジタル 教科書体 NK" w:cs="UD デジタル 教科書体 NK" w:eastAsia="UD デジタル 教科書体 NK" w:hAnsi="UD デジタル 教科書体 NK"/>
          <w:b w:val="1"/>
          <w:bCs w:val="1"/>
          <w:color w:val="0070c0"/>
          <w:sz w:val="26"/>
          <w:szCs w:val="26"/>
        </w:rPr>
      </w:pPr>
      <w:r w:rsidDel="00000000" w:rsidR="00000000" w:rsidRPr="00000000">
        <w:rPr>
          <w:rFonts w:ascii="UD デジタル 教科書体 NK" w:cs="UD デジタル 教科書体 NK" w:eastAsia="UD デジタル 教科書体 NK" w:hAnsi="UD デジタル 教科書体 NK"/>
          <w:b w:val="1"/>
          <w:bCs w:val="1"/>
          <w:color w:val="0070c0"/>
          <w:sz w:val="26"/>
          <w:szCs w:val="26"/>
          <w:rtl w:val="0"/>
        </w:rPr>
        <w:t xml:space="preserve">　　○研究会は年２回開催。（そのうち１回は総会と兼ねて開催）</w:t>
      </w:r>
    </w:p>
    <w:p w:rsidR="00000000" w:rsidDel="00000000" w:rsidP="00000000" w:rsidRDefault="00000000" w:rsidRPr="00000000" w14:paraId="0000001F">
      <w:pPr>
        <w:rPr>
          <w:rFonts w:ascii="UD デジタル 教科書体 NK" w:cs="UD デジタル 教科書体 NK" w:eastAsia="UD デジタル 教科書体 NK" w:hAnsi="UD デジタル 教科書体 NK"/>
          <w:b w:val="1"/>
          <w:bCs w:val="1"/>
          <w:color w:val="0070c0"/>
          <w:sz w:val="26"/>
          <w:szCs w:val="26"/>
        </w:rPr>
      </w:pPr>
      <w:r w:rsidDel="00000000" w:rsidR="00000000" w:rsidRPr="00000000">
        <w:rPr>
          <w:rFonts w:ascii="UD デジタル 教科書体 NK" w:cs="UD デジタル 教科書体 NK" w:eastAsia="UD デジタル 教科書体 NK" w:hAnsi="UD デジタル 教科書体 NK"/>
          <w:b w:val="1"/>
          <w:bCs w:val="1"/>
          <w:color w:val="0070c0"/>
          <w:sz w:val="26"/>
          <w:szCs w:val="26"/>
          <w:rtl w:val="0"/>
        </w:rPr>
        <w:t xml:space="preserve">　　・その他関連の研修会や研究団体等のご案内も行っています。</w:t>
      </w:r>
    </w:p>
    <w:p w:rsidR="00000000" w:rsidDel="00000000" w:rsidP="00000000" w:rsidRDefault="00000000" w:rsidRPr="00000000" w14:paraId="00000020">
      <w:pPr>
        <w:rPr>
          <w:rFonts w:ascii="UD デジタル 教科書体 NK" w:cs="UD デジタル 教科書体 NK" w:eastAsia="UD デジタル 教科書体 NK" w:hAnsi="UD デジタル 教科書体 NK"/>
          <w:b w:val="1"/>
          <w:bCs w:val="1"/>
          <w:color w:val="0070c0"/>
          <w:sz w:val="26"/>
          <w:szCs w:val="26"/>
        </w:rPr>
      </w:pPr>
      <w:r w:rsidDel="00000000" w:rsidR="00000000" w:rsidRPr="00000000">
        <w:rPr>
          <w:rtl w:val="0"/>
        </w:rPr>
      </w:r>
    </w:p>
    <w:p w:rsidR="00000000" w:rsidDel="00000000" w:rsidP="00000000" w:rsidRDefault="00000000" w:rsidRPr="00000000" w14:paraId="0000002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UD デジタル 教科書体 NK" w:cs="UD デジタル 教科書体 NK" w:eastAsia="UD デジタル 教科書体 NK" w:hAnsi="UD デジタル 教科書体 NK"/>
          <w:b w:val="1"/>
          <w:bCs w:val="1"/>
          <w:i w:val="0"/>
          <w:iCs w:val="0"/>
          <w:smallCaps w:val="0"/>
          <w:strike w:val="0"/>
          <w:color w:val="46cd03"/>
          <w:sz w:val="26"/>
          <w:szCs w:val="26"/>
          <w:u w:val="none"/>
          <w:shd w:fill="auto" w:val="clear"/>
          <w:vertAlign w:val="baseline"/>
        </w:rPr>
      </w:pPr>
      <w:r w:rsidDel="00000000" w:rsidR="00000000" w:rsidRPr="00000000">
        <w:rPr>
          <w:rFonts w:ascii="UD デジタル 教科書体 NK" w:cs="UD デジタル 教科書体 NK" w:eastAsia="UD デジタル 教科書体 NK" w:hAnsi="UD デジタル 教科書体 NK"/>
          <w:b w:val="1"/>
          <w:bCs w:val="1"/>
          <w:i w:val="0"/>
          <w:iCs w:val="0"/>
          <w:smallCaps w:val="0"/>
          <w:strike w:val="0"/>
          <w:color w:val="00b050"/>
          <w:sz w:val="26"/>
          <w:szCs w:val="26"/>
          <w:u w:val="none"/>
          <w:shd w:fill="auto" w:val="clear"/>
          <w:vertAlign w:val="baseline"/>
          <w:rtl w:val="0"/>
        </w:rPr>
        <w:t xml:space="preserve">年度初めに総会資料、年度末に事業報告書を送付しています。</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571500</wp:posOffset>
                </wp:positionH>
                <wp:positionV relativeFrom="paragraph">
                  <wp:posOffset>2009775</wp:posOffset>
                </wp:positionV>
                <wp:extent cx="5405438" cy="1267942"/>
                <wp:effectExtent b="0" l="0" r="0" t="0"/>
                <wp:wrapNone/>
                <wp:docPr id="3" name=""/>
                <a:graphic>
                  <a:graphicData uri="http://schemas.microsoft.com/office/word/2010/wordprocessingShape">
                    <wps:wsp>
                      <wps:cNvSpPr/>
                      <wps:cNvPr id="4" name="Shape 4"/>
                      <wps:spPr>
                        <a:xfrm>
                          <a:off x="2788550" y="3182300"/>
                          <a:ext cx="5159700" cy="1195500"/>
                        </a:xfrm>
                        <a:prstGeom prst="rect">
                          <a:avLst/>
                        </a:prstGeom>
                        <a:solidFill>
                          <a:schemeClr val="lt1"/>
                        </a:solidFill>
                        <a:ln cap="flat" cmpd="sng" w="12700">
                          <a:solidFill>
                            <a:schemeClr val="dk1"/>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UD デジタル 教科書体 NK" w:cs="UD デジタル 教科書体 NK" w:eastAsia="UD デジタル 教科書体 NK" w:hAnsi="UD デジタル 教科書体 NK"/>
                                <w:b w:val="0"/>
                                <w:i w:val="0"/>
                                <w:smallCaps w:val="0"/>
                                <w:strike w:val="0"/>
                                <w:color w:val="000000"/>
                                <w:sz w:val="22"/>
                                <w:vertAlign w:val="baseline"/>
                              </w:rPr>
                              <w:t xml:space="preserve">大分県情緒障がい教育研究会（県情研）</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UD デジタル 教科書体 NK" w:cs="UD デジタル 教科書体 NK" w:eastAsia="UD デジタル 教科書体 NK" w:hAnsi="UD デジタル 教科書体 NK"/>
                                <w:b w:val="0"/>
                                <w:i w:val="0"/>
                                <w:smallCaps w:val="0"/>
                                <w:strike w:val="0"/>
                                <w:color w:val="000000"/>
                                <w:sz w:val="22"/>
                                <w:vertAlign w:val="baseline"/>
                              </w:rPr>
                            </w:r>
                            <w:r w:rsidDel="00000000" w:rsidR="00000000" w:rsidRPr="00000000">
                              <w:rPr>
                                <w:rFonts w:ascii="UD デジタル 教科書体 NK" w:cs="UD デジタル 教科書体 NK" w:eastAsia="UD デジタル 教科書体 NK" w:hAnsi="UD デジタル 教科書体 NK"/>
                                <w:b w:val="0"/>
                                <w:i w:val="0"/>
                                <w:smallCaps w:val="0"/>
                                <w:strike w:val="0"/>
                                <w:color w:val="000000"/>
                                <w:sz w:val="22"/>
                                <w:vertAlign w:val="baseline"/>
                              </w:rPr>
                              <w:t xml:space="preserve">事務局　　　〒８７０－０３２７　　　大分市小佐井３丁目１番１８号　　　小佐井小学校内</w:t>
                            </w:r>
                          </w:p>
                          <w:p w:rsidR="00000000" w:rsidDel="00000000" w:rsidP="00000000" w:rsidRDefault="00000000" w:rsidRPr="00000000">
                            <w:pPr>
                              <w:spacing w:after="0" w:before="0" w:line="240"/>
                              <w:ind w:left="0" w:right="0" w:firstLine="3080"/>
                              <w:jc w:val="both"/>
                              <w:textDirection w:val="btLr"/>
                            </w:pPr>
                            <w:r w:rsidDel="00000000" w:rsidR="00000000" w:rsidRPr="00000000">
                              <w:rPr>
                                <w:rFonts w:ascii="UD デジタル 教科書体 NK" w:cs="UD デジタル 教科書体 NK" w:eastAsia="UD デジタル 教科書体 NK" w:hAnsi="UD デジタル 教科書体 NK"/>
                                <w:b w:val="0"/>
                                <w:i w:val="0"/>
                                <w:smallCaps w:val="0"/>
                                <w:strike w:val="0"/>
                                <w:color w:val="000000"/>
                                <w:sz w:val="22"/>
                                <w:vertAlign w:val="baseline"/>
                              </w:rPr>
                            </w:r>
                            <w:r w:rsidDel="00000000" w:rsidR="00000000" w:rsidRPr="00000000">
                              <w:rPr>
                                <w:rFonts w:ascii="UD デジタル 教科書体 NK" w:cs="UD デジタル 教科書体 NK" w:eastAsia="UD デジタル 教科書体 NK" w:hAnsi="UD デジタル 教科書体 NK"/>
                                <w:b w:val="0"/>
                                <w:i w:val="0"/>
                                <w:smallCaps w:val="0"/>
                                <w:strike w:val="0"/>
                                <w:color w:val="000000"/>
                                <w:sz w:val="22"/>
                                <w:vertAlign w:val="baseline"/>
                              </w:rPr>
                              <w:t xml:space="preserve">白石ゆかり</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UD デジタル 教科書体 NK" w:cs="UD デジタル 教科書体 NK" w:eastAsia="UD デジタル 教科書体 NK" w:hAnsi="UD デジタル 教科書体 NK"/>
                                <w:b w:val="0"/>
                                <w:i w:val="0"/>
                                <w:smallCaps w:val="0"/>
                                <w:strike w:val="0"/>
                                <w:color w:val="000000"/>
                                <w:sz w:val="22"/>
                                <w:vertAlign w:val="baseline"/>
                              </w:rPr>
                            </w:r>
                            <w:r w:rsidDel="00000000" w:rsidR="00000000" w:rsidRPr="00000000">
                              <w:rPr>
                                <w:rFonts w:ascii="UD デジタル 教科書体 NK" w:cs="UD デジタル 教科書体 NK" w:eastAsia="UD デジタル 教科書体 NK" w:hAnsi="UD デジタル 教科書体 NK"/>
                                <w:b w:val="0"/>
                                <w:i w:val="0"/>
                                <w:smallCaps w:val="0"/>
                                <w:strike w:val="0"/>
                                <w:color w:val="000000"/>
                                <w:sz w:val="22"/>
                                <w:vertAlign w:val="baseline"/>
                              </w:rPr>
                              <w:t xml:space="preserve">　ＴＥＬ　（０９７）５９２-１０６３　ＦＡＸ　（０９７）５９２-５０４２</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571500</wp:posOffset>
                </wp:positionH>
                <wp:positionV relativeFrom="paragraph">
                  <wp:posOffset>2009775</wp:posOffset>
                </wp:positionV>
                <wp:extent cx="5405438" cy="1267942"/>
                <wp:effectExtent b="0" l="0" r="0" t="0"/>
                <wp:wrapNone/>
                <wp:docPr id="3"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5405438" cy="1267942"/>
                        </a:xfrm>
                        <a:prstGeom prst="rect"/>
                        <a:ln/>
                      </pic:spPr>
                    </pic:pic>
                  </a:graphicData>
                </a:graphic>
              </wp:anchor>
            </w:drawing>
          </mc:Fallback>
        </mc:AlternateContent>
      </w:r>
    </w:p>
    <w:sectPr>
      <w:pgSz w:h="16838" w:w="11906" w:orient="portrait"/>
      <w:pgMar w:bottom="720" w:top="720" w:left="720" w:right="720"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UD デジタル 教科書体 NK"/>
  <w:font w:name="Noto Sans Symbols">
    <w:embedRegular w:fontKey="{00000000-0000-0000-0000-000000000000}" r:id="rId1" w:subsetted="0"/>
    <w:embedBold w:fontKey="{00000000-0000-0000-0000-000000000000}" r:id="rId2" w:subsetted="0"/>
  </w:font>
  <w:font w:name="游明朝"/>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360" w:hanging="360"/>
      </w:pPr>
      <w:rPr>
        <w:rFonts w:ascii="UD デジタル 教科書体 NK" w:cs="UD デジタル 教科書体 NK" w:eastAsia="UD デジタル 教科書体 NK" w:hAnsi="UD デジタル 教科書体 NK"/>
        <w:color w:val="00b050"/>
      </w:rPr>
    </w:lvl>
    <w:lvl w:ilvl="1">
      <w:start w:val="1"/>
      <w:numFmt w:val="bullet"/>
      <w:lvlText w:val="⮚"/>
      <w:lvlJc w:val="left"/>
      <w:pPr>
        <w:ind w:left="840" w:hanging="420"/>
      </w:pPr>
      <w:rPr>
        <w:rFonts w:ascii="Noto Sans Symbols" w:cs="Noto Sans Symbols" w:eastAsia="Noto Sans Symbols" w:hAnsi="Noto Sans Symbols"/>
      </w:rPr>
    </w:lvl>
    <w:lvl w:ilvl="2">
      <w:start w:val="1"/>
      <w:numFmt w:val="bullet"/>
      <w:lvlText w:val="✧"/>
      <w:lvlJc w:val="left"/>
      <w:pPr>
        <w:ind w:left="1260" w:hanging="420"/>
      </w:pPr>
      <w:rPr>
        <w:rFonts w:ascii="Noto Sans Symbols" w:cs="Noto Sans Symbols" w:eastAsia="Noto Sans Symbols" w:hAnsi="Noto Sans Symbols"/>
      </w:rPr>
    </w:lvl>
    <w:lvl w:ilvl="3">
      <w:start w:val="1"/>
      <w:numFmt w:val="bullet"/>
      <w:lvlText w:val="●"/>
      <w:lvlJc w:val="left"/>
      <w:pPr>
        <w:ind w:left="1680" w:hanging="420"/>
      </w:pPr>
      <w:rPr>
        <w:rFonts w:ascii="Noto Sans Symbols" w:cs="Noto Sans Symbols" w:eastAsia="Noto Sans Symbols" w:hAnsi="Noto Sans Symbols"/>
      </w:rPr>
    </w:lvl>
    <w:lvl w:ilvl="4">
      <w:start w:val="1"/>
      <w:numFmt w:val="bullet"/>
      <w:lvlText w:val="⮚"/>
      <w:lvlJc w:val="left"/>
      <w:pPr>
        <w:ind w:left="2100" w:hanging="420"/>
      </w:pPr>
      <w:rPr>
        <w:rFonts w:ascii="Noto Sans Symbols" w:cs="Noto Sans Symbols" w:eastAsia="Noto Sans Symbols" w:hAnsi="Noto Sans Symbols"/>
      </w:rPr>
    </w:lvl>
    <w:lvl w:ilvl="5">
      <w:start w:val="1"/>
      <w:numFmt w:val="bullet"/>
      <w:lvlText w:val="✧"/>
      <w:lvlJc w:val="left"/>
      <w:pPr>
        <w:ind w:left="2520" w:hanging="420"/>
      </w:pPr>
      <w:rPr>
        <w:rFonts w:ascii="Noto Sans Symbols" w:cs="Noto Sans Symbols" w:eastAsia="Noto Sans Symbols" w:hAnsi="Noto Sans Symbols"/>
      </w:rPr>
    </w:lvl>
    <w:lvl w:ilvl="6">
      <w:start w:val="1"/>
      <w:numFmt w:val="bullet"/>
      <w:lvlText w:val="●"/>
      <w:lvlJc w:val="left"/>
      <w:pPr>
        <w:ind w:left="2940" w:hanging="420"/>
      </w:pPr>
      <w:rPr>
        <w:rFonts w:ascii="Noto Sans Symbols" w:cs="Noto Sans Symbols" w:eastAsia="Noto Sans Symbols" w:hAnsi="Noto Sans Symbols"/>
      </w:rPr>
    </w:lvl>
    <w:lvl w:ilvl="7">
      <w:start w:val="1"/>
      <w:numFmt w:val="bullet"/>
      <w:lvlText w:val="⮚"/>
      <w:lvlJc w:val="left"/>
      <w:pPr>
        <w:ind w:left="3360" w:hanging="420"/>
      </w:pPr>
      <w:rPr>
        <w:rFonts w:ascii="Noto Sans Symbols" w:cs="Noto Sans Symbols" w:eastAsia="Noto Sans Symbols" w:hAnsi="Noto Sans Symbols"/>
      </w:rPr>
    </w:lvl>
    <w:lvl w:ilvl="8">
      <w:start w:val="1"/>
      <w:numFmt w:val="bullet"/>
      <w:lvlText w:val="✧"/>
      <w:lvlJc w:val="left"/>
      <w:pPr>
        <w:ind w:left="3780" w:hanging="42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游明朝" w:cs="游明朝" w:eastAsia="游明朝" w:hAnsi="游明朝"/>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Fk+k5NyJEH+PY66D1qWqBV7OTA==">CgMxLjA4AHIhMXZFRHlLNnRUQmt3NjdEMXJyN21FQWZRLWNLSUdLUWRZ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